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4E" w:rsidRPr="001945D9" w:rsidRDefault="004E3D4E" w:rsidP="00663A0F">
      <w:pPr>
        <w:jc w:val="center"/>
        <w:rPr>
          <w:rFonts w:cs="Arial"/>
          <w:b/>
          <w:sz w:val="26"/>
          <w:szCs w:val="26"/>
        </w:rPr>
      </w:pPr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882CD4" w:rsidRPr="004C246F" w:rsidRDefault="00FC761D" w:rsidP="00326F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КИСЕЛЬН</w:t>
      </w:r>
      <w:r w:rsidR="00326F45" w:rsidRPr="004C246F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882CD4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26F45" w:rsidRPr="004C246F" w:rsidRDefault="00326F45" w:rsidP="00326F45">
      <w:pPr>
        <w:jc w:val="center"/>
        <w:rPr>
          <w:rFonts w:ascii="Times New Roman" w:hAnsi="Times New Roman"/>
          <w:sz w:val="28"/>
          <w:szCs w:val="28"/>
        </w:rPr>
      </w:pPr>
    </w:p>
    <w:p w:rsidR="008554CE" w:rsidRPr="004C246F" w:rsidRDefault="00326F45" w:rsidP="00663A0F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РЕШЕНИЕ</w:t>
      </w:r>
    </w:p>
    <w:p w:rsidR="00663A0F" w:rsidRPr="004C246F" w:rsidRDefault="00663A0F" w:rsidP="00663A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6F45" w:rsidRPr="004C246F" w:rsidRDefault="002C498E" w:rsidP="008554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3</w:t>
      </w:r>
      <w:r w:rsidR="000C340D">
        <w:rPr>
          <w:rFonts w:ascii="Times New Roman" w:hAnsi="Times New Roman"/>
          <w:b/>
          <w:sz w:val="28"/>
          <w:szCs w:val="28"/>
        </w:rPr>
        <w:t>1</w:t>
      </w:r>
      <w:r w:rsidR="007D4714">
        <w:rPr>
          <w:rFonts w:ascii="Times New Roman" w:hAnsi="Times New Roman"/>
          <w:b/>
          <w:sz w:val="28"/>
          <w:szCs w:val="28"/>
        </w:rPr>
        <w:t xml:space="preserve"> августа </w:t>
      </w:r>
      <w:r w:rsidR="00FC761D">
        <w:rPr>
          <w:rFonts w:ascii="Times New Roman" w:hAnsi="Times New Roman"/>
          <w:b/>
          <w:sz w:val="28"/>
          <w:szCs w:val="28"/>
        </w:rPr>
        <w:t xml:space="preserve"> 2022</w:t>
      </w:r>
      <w:r w:rsidR="00663A0F" w:rsidRPr="004C246F">
        <w:rPr>
          <w:rFonts w:ascii="Times New Roman" w:hAnsi="Times New Roman"/>
          <w:b/>
          <w:sz w:val="28"/>
          <w:szCs w:val="28"/>
        </w:rPr>
        <w:t xml:space="preserve"> года      № </w:t>
      </w:r>
      <w:r w:rsidR="000C340D">
        <w:rPr>
          <w:rFonts w:ascii="Times New Roman" w:hAnsi="Times New Roman"/>
          <w:b/>
          <w:sz w:val="28"/>
          <w:szCs w:val="28"/>
        </w:rPr>
        <w:t>16</w:t>
      </w:r>
    </w:p>
    <w:p w:rsidR="008554CE" w:rsidRPr="004C246F" w:rsidRDefault="007D4714" w:rsidP="008554C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54CE" w:rsidRPr="004C246F" w:rsidRDefault="008554CE" w:rsidP="008554CE">
      <w:pPr>
        <w:rPr>
          <w:rFonts w:ascii="Times New Roman" w:hAnsi="Times New Roman"/>
          <w:sz w:val="28"/>
          <w:szCs w:val="28"/>
        </w:rPr>
      </w:pPr>
    </w:p>
    <w:p w:rsidR="0038467A" w:rsidRPr="004C246F" w:rsidRDefault="007D4714" w:rsidP="004C246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F45" w:rsidRPr="004C246F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</w:t>
      </w:r>
    </w:p>
    <w:p w:rsidR="00326F45" w:rsidRPr="004C246F" w:rsidRDefault="00326F45" w:rsidP="004C246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лица местного самоуправления</w:t>
      </w:r>
      <w:r w:rsidR="000C340D">
        <w:rPr>
          <w:rFonts w:ascii="Times New Roman" w:hAnsi="Times New Roman" w:cs="Times New Roman"/>
          <w:sz w:val="28"/>
          <w:szCs w:val="28"/>
        </w:rPr>
        <w:t xml:space="preserve"> </w:t>
      </w:r>
      <w:r w:rsidR="00FC761D">
        <w:rPr>
          <w:rFonts w:ascii="Times New Roman" w:hAnsi="Times New Roman" w:cs="Times New Roman"/>
          <w:sz w:val="28"/>
          <w:szCs w:val="28"/>
        </w:rPr>
        <w:t>Кисельн</w:t>
      </w:r>
      <w:r w:rsidRPr="004C24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326F45" w:rsidRPr="004C246F" w:rsidRDefault="00326F45" w:rsidP="004C246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246F">
        <w:rPr>
          <w:rFonts w:ascii="Times New Roman" w:hAnsi="Times New Roman" w:cs="Times New Roman"/>
          <w:sz w:val="28"/>
          <w:szCs w:val="28"/>
        </w:rPr>
        <w:t>Терновского муниципального района,</w:t>
      </w:r>
      <w:r w:rsidR="000C340D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>осуществляющего  свои полномочия</w:t>
      </w:r>
      <w:r w:rsidR="000C340D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>на</w:t>
      </w:r>
      <w:r w:rsidR="000C340D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>постоянной основе</w:t>
      </w:r>
      <w:r w:rsidR="007D4714">
        <w:rPr>
          <w:rFonts w:ascii="Times New Roman" w:hAnsi="Times New Roman" w:cs="Times New Roman"/>
          <w:sz w:val="28"/>
          <w:szCs w:val="28"/>
        </w:rPr>
        <w:t>»</w:t>
      </w:r>
      <w:r w:rsidR="000C34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594E26" w:rsidRDefault="00326F45" w:rsidP="00326F45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C340D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="000C340D">
        <w:rPr>
          <w:rFonts w:ascii="Times New Roman" w:hAnsi="Times New Roman"/>
          <w:sz w:val="28"/>
          <w:szCs w:val="28"/>
        </w:rPr>
        <w:t xml:space="preserve">, </w:t>
      </w:r>
      <w:r w:rsidRPr="004C246F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муниципального района </w:t>
      </w:r>
    </w:p>
    <w:p w:rsidR="00326F45" w:rsidRPr="004C246F" w:rsidRDefault="00594E26" w:rsidP="00594E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26F45" w:rsidRPr="004C246F">
        <w:rPr>
          <w:rFonts w:ascii="Times New Roman" w:hAnsi="Times New Roman"/>
          <w:sz w:val="28"/>
          <w:szCs w:val="28"/>
        </w:rPr>
        <w:t>:</w:t>
      </w:r>
    </w:p>
    <w:p w:rsidR="00326F45" w:rsidRPr="004C246F" w:rsidRDefault="00326F45" w:rsidP="00594E2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выборного должностного лица местного 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</w:t>
      </w:r>
      <w:r w:rsidR="00576AAD" w:rsidRPr="004C246F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4C246F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основе, согласно приложению.</w:t>
      </w:r>
    </w:p>
    <w:p w:rsidR="00326F45" w:rsidRPr="00934C8E" w:rsidRDefault="00663A0F" w:rsidP="00934C8E">
      <w:pPr>
        <w:pStyle w:val="a3"/>
        <w:numPr>
          <w:ilvl w:val="0"/>
          <w:numId w:val="4"/>
        </w:numPr>
        <w:ind w:left="0" w:firstLine="360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Признать утратившим силу  решени</w:t>
      </w:r>
      <w:r w:rsidR="000C340D" w:rsidRPr="00934C8E">
        <w:rPr>
          <w:rFonts w:ascii="Times New Roman" w:hAnsi="Times New Roman"/>
          <w:sz w:val="28"/>
          <w:szCs w:val="28"/>
        </w:rPr>
        <w:t xml:space="preserve">я </w:t>
      </w:r>
      <w:r w:rsidRPr="00934C8E">
        <w:rPr>
          <w:rFonts w:ascii="Times New Roman" w:hAnsi="Times New Roman"/>
          <w:sz w:val="28"/>
          <w:szCs w:val="28"/>
        </w:rPr>
        <w:t xml:space="preserve"> Совета </w:t>
      </w:r>
      <w:r w:rsidR="00326F45" w:rsidRPr="00934C8E">
        <w:rPr>
          <w:rFonts w:ascii="Times New Roman" w:hAnsi="Times New Roman"/>
          <w:sz w:val="28"/>
          <w:szCs w:val="28"/>
        </w:rPr>
        <w:t xml:space="preserve">депутатов </w:t>
      </w:r>
      <w:r w:rsidR="00FC761D" w:rsidRPr="00934C8E">
        <w:rPr>
          <w:rFonts w:ascii="Times New Roman" w:hAnsi="Times New Roman"/>
          <w:sz w:val="28"/>
          <w:szCs w:val="28"/>
        </w:rPr>
        <w:t>Кисельн</w:t>
      </w:r>
      <w:r w:rsidR="00326F45" w:rsidRPr="00934C8E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</w:t>
      </w:r>
      <w:r w:rsidR="006E7DC0" w:rsidRPr="00934C8E">
        <w:rPr>
          <w:rFonts w:ascii="Times New Roman" w:hAnsi="Times New Roman"/>
          <w:sz w:val="28"/>
          <w:szCs w:val="28"/>
        </w:rPr>
        <w:t xml:space="preserve"> Воронежской области </w:t>
      </w:r>
      <w:bookmarkStart w:id="0" w:name="_GoBack"/>
      <w:bookmarkEnd w:id="0"/>
      <w:r w:rsidR="000C340D" w:rsidRPr="00934C8E">
        <w:rPr>
          <w:rFonts w:ascii="Times New Roman" w:hAnsi="Times New Roman"/>
          <w:sz w:val="28"/>
          <w:szCs w:val="28"/>
        </w:rPr>
        <w:t xml:space="preserve"> </w:t>
      </w:r>
      <w:r w:rsidR="00934C8E" w:rsidRPr="00934C8E">
        <w:rPr>
          <w:rFonts w:ascii="Times New Roman" w:hAnsi="Times New Roman"/>
          <w:sz w:val="28"/>
          <w:szCs w:val="28"/>
        </w:rPr>
        <w:t xml:space="preserve"> </w:t>
      </w:r>
      <w:r w:rsidR="000C340D" w:rsidRPr="00934C8E">
        <w:rPr>
          <w:rFonts w:ascii="Times New Roman" w:hAnsi="Times New Roman"/>
          <w:sz w:val="28"/>
          <w:szCs w:val="28"/>
        </w:rPr>
        <w:t xml:space="preserve">№21 от 11.07.2014 года, №25 от 01.09.2014 года </w:t>
      </w:r>
      <w:r w:rsidR="00326F45" w:rsidRPr="00934C8E">
        <w:rPr>
          <w:rFonts w:ascii="Times New Roman" w:hAnsi="Times New Roman"/>
          <w:sz w:val="28"/>
          <w:szCs w:val="28"/>
        </w:rPr>
        <w:t>.</w:t>
      </w:r>
    </w:p>
    <w:p w:rsidR="000C340D" w:rsidRPr="00F437D9" w:rsidRDefault="000C340D" w:rsidP="00934C8E">
      <w:pPr>
        <w:pStyle w:val="11"/>
        <w:numPr>
          <w:ilvl w:val="0"/>
          <w:numId w:val="4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426"/>
        <w:jc w:val="both"/>
        <w:rPr>
          <w:sz w:val="28"/>
          <w:szCs w:val="28"/>
        </w:rPr>
      </w:pPr>
      <w:r w:rsidRPr="00F437D9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решение</w:t>
      </w:r>
      <w:r w:rsidRPr="00F437D9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>
        <w:rPr>
          <w:sz w:val="28"/>
          <w:szCs w:val="28"/>
        </w:rPr>
        <w:t>Кисельнского</w:t>
      </w:r>
      <w:r w:rsidRPr="00F437D9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актов». </w:t>
      </w:r>
    </w:p>
    <w:p w:rsidR="000C340D" w:rsidRPr="00F437D9" w:rsidRDefault="000C340D" w:rsidP="000C340D">
      <w:pPr>
        <w:pStyle w:val="11"/>
        <w:numPr>
          <w:ilvl w:val="0"/>
          <w:numId w:val="4"/>
        </w:num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360"/>
        <w:jc w:val="both"/>
        <w:rPr>
          <w:sz w:val="28"/>
          <w:szCs w:val="28"/>
        </w:rPr>
      </w:pPr>
      <w:r w:rsidRPr="00F437D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F437D9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1945D9" w:rsidRPr="004C246F" w:rsidRDefault="00326F45" w:rsidP="001945D9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Глава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>ского</w:t>
      </w:r>
    </w:p>
    <w:p w:rsidR="00326F45" w:rsidRPr="004C246F" w:rsidRDefault="00FC761D" w:rsidP="003846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945D9" w:rsidRPr="004C246F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326F45" w:rsidRPr="004C246F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Л.А.Курьянова</w:t>
      </w:r>
      <w:proofErr w:type="spellEnd"/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Приложение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к решению</w:t>
      </w:r>
      <w:r w:rsidR="00FC761D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26F45" w:rsidRPr="004C246F" w:rsidRDefault="00FC761D" w:rsidP="00326F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Кисельн</w:t>
      </w:r>
      <w:r w:rsidR="00326F45" w:rsidRPr="004C246F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8554CE" w:rsidRPr="004C246F" w:rsidRDefault="008554CE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Воронежской области</w:t>
      </w:r>
    </w:p>
    <w:p w:rsidR="00326F45" w:rsidRPr="004C246F" w:rsidRDefault="00FC761D" w:rsidP="00326F45">
      <w:pPr>
        <w:jc w:val="right"/>
        <w:rPr>
          <w:rFonts w:ascii="Times New Roman" w:hAnsi="Times New Roman"/>
          <w:sz w:val="28"/>
          <w:szCs w:val="28"/>
        </w:rPr>
      </w:pPr>
      <w:r w:rsidRPr="007D4714">
        <w:rPr>
          <w:rFonts w:ascii="Times New Roman" w:hAnsi="Times New Roman"/>
          <w:sz w:val="28"/>
          <w:szCs w:val="28"/>
        </w:rPr>
        <w:t>от  3</w:t>
      </w:r>
      <w:r w:rsidR="000C340D" w:rsidRPr="007D4714">
        <w:rPr>
          <w:rFonts w:ascii="Times New Roman" w:hAnsi="Times New Roman"/>
          <w:sz w:val="28"/>
          <w:szCs w:val="28"/>
        </w:rPr>
        <w:t>1</w:t>
      </w:r>
      <w:r w:rsidRPr="007D4714">
        <w:rPr>
          <w:rFonts w:ascii="Times New Roman" w:hAnsi="Times New Roman"/>
          <w:sz w:val="28"/>
          <w:szCs w:val="28"/>
        </w:rPr>
        <w:t>.0</w:t>
      </w:r>
      <w:r w:rsidR="002C498E" w:rsidRPr="007D4714">
        <w:rPr>
          <w:rFonts w:ascii="Times New Roman" w:hAnsi="Times New Roman"/>
          <w:sz w:val="28"/>
          <w:szCs w:val="28"/>
        </w:rPr>
        <w:t>8</w:t>
      </w:r>
      <w:r w:rsidRPr="007D4714">
        <w:rPr>
          <w:rFonts w:ascii="Times New Roman" w:hAnsi="Times New Roman"/>
          <w:sz w:val="28"/>
          <w:szCs w:val="28"/>
        </w:rPr>
        <w:t>.2022</w:t>
      </w:r>
      <w:r w:rsidR="00663A0F" w:rsidRPr="007D4714">
        <w:rPr>
          <w:rFonts w:ascii="Times New Roman" w:hAnsi="Times New Roman"/>
          <w:sz w:val="28"/>
          <w:szCs w:val="28"/>
        </w:rPr>
        <w:t xml:space="preserve"> г №</w:t>
      </w:r>
      <w:r w:rsidR="000C340D" w:rsidRPr="007D4714">
        <w:rPr>
          <w:rFonts w:ascii="Times New Roman" w:hAnsi="Times New Roman"/>
          <w:sz w:val="28"/>
          <w:szCs w:val="28"/>
        </w:rPr>
        <w:t>16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района, осуществляющего свои полномочия на постоянной основе</w:t>
      </w:r>
    </w:p>
    <w:p w:rsidR="0038467A" w:rsidRPr="004C246F" w:rsidRDefault="0038467A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Общие положения</w:t>
      </w:r>
    </w:p>
    <w:p w:rsidR="00594E26" w:rsidRDefault="00594E26" w:rsidP="0038467A">
      <w:pPr>
        <w:ind w:firstLine="708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C246F">
        <w:rPr>
          <w:rFonts w:ascii="Times New Roman" w:hAnsi="Times New Roman"/>
          <w:sz w:val="28"/>
          <w:szCs w:val="28"/>
        </w:rPr>
        <w:t xml:space="preserve">Настоящее Положение об оплате труда выборного должностного лица местного 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муниципального района, осуществляющему свои </w:t>
      </w:r>
      <w:r w:rsidR="00594E26">
        <w:rPr>
          <w:rFonts w:ascii="Times New Roman" w:hAnsi="Times New Roman"/>
          <w:sz w:val="28"/>
          <w:szCs w:val="28"/>
        </w:rPr>
        <w:t xml:space="preserve">полномочия на постоянной основе </w:t>
      </w:r>
      <w:r w:rsidRPr="004C246F">
        <w:rPr>
          <w:rFonts w:ascii="Times New Roman" w:hAnsi="Times New Roman"/>
          <w:sz w:val="28"/>
          <w:szCs w:val="28"/>
        </w:rPr>
        <w:t>(далее – лицо, замещающее</w:t>
      </w:r>
      <w:proofErr w:type="gramEnd"/>
      <w:r w:rsidRPr="004C246F">
        <w:rPr>
          <w:rFonts w:ascii="Times New Roman" w:hAnsi="Times New Roman"/>
          <w:sz w:val="28"/>
          <w:szCs w:val="28"/>
        </w:rPr>
        <w:t xml:space="preserve"> муниципальную должность).</w:t>
      </w:r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Оплата труда </w:t>
      </w:r>
      <w:r w:rsidR="000F369D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594E26" w:rsidRDefault="00594E26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 Ежемесячное денежное вознаграждение</w:t>
      </w:r>
    </w:p>
    <w:p w:rsidR="00594E26" w:rsidRDefault="00594E2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надбавок к должностному окладу.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2.3. Размер должностного оклада лица, замещающего муниципа</w:t>
      </w:r>
      <w:r w:rsidR="00594E26">
        <w:rPr>
          <w:rFonts w:ascii="Times New Roman" w:hAnsi="Times New Roman"/>
          <w:sz w:val="28"/>
          <w:szCs w:val="28"/>
        </w:rPr>
        <w:t>льную должность, составляет 10355</w:t>
      </w:r>
      <w:r w:rsidRPr="004C246F">
        <w:rPr>
          <w:rFonts w:ascii="Times New Roman" w:hAnsi="Times New Roman"/>
          <w:sz w:val="28"/>
          <w:szCs w:val="28"/>
        </w:rPr>
        <w:t xml:space="preserve"> рублей.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2.4.</w:t>
      </w:r>
      <w:r w:rsidRPr="004C246F">
        <w:rPr>
          <w:rFonts w:ascii="Times New Roman" w:hAnsi="Times New Roman"/>
          <w:sz w:val="28"/>
          <w:szCs w:val="28"/>
        </w:rPr>
        <w:tab/>
        <w:t>Лицу, замещающему муниципальную должность, устанавливаются следующие виды надбавок: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при стаже замещения муниципальной должностив процентах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 года до 5 лет                                      10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5 до 10 лет                                            15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10 до 15 лет                                           20</w:t>
      </w:r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свыше 15 лет                                             30; 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lastRenderedPageBreak/>
        <w:t>2)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FC761D">
        <w:rPr>
          <w:rFonts w:ascii="Times New Roman" w:hAnsi="Times New Roman"/>
          <w:sz w:val="28"/>
          <w:szCs w:val="28"/>
        </w:rPr>
        <w:t xml:space="preserve">  </w:t>
      </w:r>
      <w:r w:rsidRPr="004C246F">
        <w:rPr>
          <w:rFonts w:ascii="Times New Roman" w:hAnsi="Times New Roman"/>
          <w:sz w:val="28"/>
          <w:szCs w:val="28"/>
        </w:rPr>
        <w:t xml:space="preserve">в размере </w:t>
      </w:r>
      <w:r w:rsidR="00FC761D">
        <w:rPr>
          <w:rFonts w:ascii="Times New Roman" w:hAnsi="Times New Roman"/>
          <w:sz w:val="28"/>
          <w:szCs w:val="28"/>
        </w:rPr>
        <w:t xml:space="preserve"> </w:t>
      </w:r>
      <w:r w:rsidR="008A1B4B">
        <w:rPr>
          <w:rFonts w:ascii="Times New Roman" w:hAnsi="Times New Roman"/>
          <w:sz w:val="28"/>
          <w:szCs w:val="28"/>
        </w:rPr>
        <w:t>196</w:t>
      </w:r>
      <w:r w:rsidRPr="00784E26">
        <w:rPr>
          <w:rFonts w:ascii="Times New Roman" w:hAnsi="Times New Roman"/>
          <w:sz w:val="28"/>
          <w:szCs w:val="28"/>
        </w:rPr>
        <w:t xml:space="preserve"> %</w:t>
      </w:r>
      <w:r w:rsidRPr="004C246F">
        <w:rPr>
          <w:rFonts w:ascii="Times New Roman" w:hAnsi="Times New Roman"/>
          <w:sz w:val="28"/>
          <w:szCs w:val="28"/>
        </w:rPr>
        <w:t xml:space="preserve"> от  должностного оклада;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5)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663A0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2.5. Увеличение (индексация) </w:t>
      </w:r>
      <w:proofErr w:type="gramStart"/>
      <w:r w:rsidRPr="004C246F">
        <w:rPr>
          <w:rFonts w:ascii="Times New Roman" w:hAnsi="Times New Roman"/>
          <w:sz w:val="28"/>
          <w:szCs w:val="28"/>
        </w:rPr>
        <w:t>должностного оклада лица, заме</w:t>
      </w:r>
      <w:r w:rsidR="00AD67F6">
        <w:rPr>
          <w:rFonts w:ascii="Times New Roman" w:hAnsi="Times New Roman"/>
          <w:sz w:val="28"/>
          <w:szCs w:val="28"/>
        </w:rPr>
        <w:t>щающего муниципальную должность</w:t>
      </w:r>
      <w:r w:rsidR="00FC761D">
        <w:rPr>
          <w:rFonts w:ascii="Times New Roman" w:hAnsi="Times New Roman"/>
          <w:sz w:val="28"/>
          <w:szCs w:val="28"/>
        </w:rPr>
        <w:t xml:space="preserve"> </w:t>
      </w:r>
      <w:r w:rsidR="00AD67F6" w:rsidRPr="00AD67F6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="00AD67F6" w:rsidRPr="00AD67F6">
        <w:rPr>
          <w:rFonts w:ascii="Times New Roman" w:hAnsi="Times New Roman"/>
          <w:sz w:val="28"/>
          <w:szCs w:val="28"/>
        </w:rPr>
        <w:t xml:space="preserve"> на основании правового акта органа местного 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AD67F6" w:rsidRPr="00AD67F6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 в размерах и в сроки, предусмотренные для гражданских служащих Воронежской области.</w:t>
      </w:r>
    </w:p>
    <w:p w:rsidR="00AD67F6" w:rsidRPr="004C246F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 Ежемесячные и иные дополнительные выплаты </w:t>
      </w:r>
    </w:p>
    <w:p w:rsidR="00AD67F6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3.1. Лицу, замещающему муниципальную должность, выплачивается ежемесячное денежное поощрение, в размер</w:t>
      </w:r>
      <w:r w:rsidR="006148E5" w:rsidRPr="004C246F">
        <w:rPr>
          <w:rFonts w:ascii="Times New Roman" w:hAnsi="Times New Roman"/>
          <w:sz w:val="28"/>
          <w:szCs w:val="28"/>
        </w:rPr>
        <w:t xml:space="preserve">е </w:t>
      </w:r>
      <w:r w:rsidR="00E729B9">
        <w:rPr>
          <w:rFonts w:ascii="Times New Roman" w:hAnsi="Times New Roman"/>
          <w:sz w:val="28"/>
          <w:szCs w:val="28"/>
        </w:rPr>
        <w:t>1</w:t>
      </w:r>
      <w:r w:rsidR="00784E26">
        <w:rPr>
          <w:rFonts w:ascii="Times New Roman" w:hAnsi="Times New Roman"/>
          <w:sz w:val="28"/>
          <w:szCs w:val="28"/>
        </w:rPr>
        <w:t xml:space="preserve"> </w:t>
      </w:r>
      <w:r w:rsidR="00E729B9">
        <w:rPr>
          <w:rFonts w:ascii="Times New Roman" w:hAnsi="Times New Roman"/>
          <w:sz w:val="28"/>
          <w:szCs w:val="28"/>
        </w:rPr>
        <w:t>должностного оклада</w:t>
      </w:r>
      <w:r w:rsidRPr="004C246F">
        <w:rPr>
          <w:rFonts w:ascii="Times New Roman" w:hAnsi="Times New Roman"/>
          <w:sz w:val="28"/>
          <w:szCs w:val="28"/>
        </w:rPr>
        <w:t>.</w:t>
      </w:r>
      <w:r w:rsidR="00AD67F6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за фактически отработанное время в расчетном периоде.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 замещающему муниципальную должность</w:t>
      </w:r>
      <w:proofErr w:type="gramStart"/>
      <w:r w:rsidRPr="004C246F">
        <w:rPr>
          <w:rFonts w:ascii="Times New Roman" w:hAnsi="Times New Roman"/>
          <w:sz w:val="28"/>
          <w:szCs w:val="28"/>
        </w:rPr>
        <w:t>,в</w:t>
      </w:r>
      <w:proofErr w:type="gramEnd"/>
      <w:r w:rsidRPr="004C246F">
        <w:rPr>
          <w:rFonts w:ascii="Times New Roman" w:hAnsi="Times New Roman"/>
          <w:sz w:val="28"/>
          <w:szCs w:val="28"/>
        </w:rPr>
        <w:t xml:space="preserve"> пределах фонда оплаты труда могут выплачиваться единовременные премии за выполнение особо важных и сложных заданий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4C246F">
        <w:rPr>
          <w:rFonts w:ascii="Times New Roman" w:hAnsi="Times New Roman"/>
          <w:sz w:val="28"/>
          <w:szCs w:val="28"/>
        </w:rPr>
        <w:t>Лицу, замещающему муниципальную должность, при наличии экономии фонда оплаты труда можетоказываться материальная помощьпри наступлении особых случаев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  <w:proofErr w:type="gramEnd"/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</w:t>
      </w:r>
    </w:p>
    <w:p w:rsidR="00C94245" w:rsidRDefault="00C94245" w:rsidP="0038467A">
      <w:pPr>
        <w:rPr>
          <w:rFonts w:ascii="Times New Roman" w:hAnsi="Times New Roman"/>
          <w:sz w:val="28"/>
          <w:szCs w:val="28"/>
        </w:rPr>
      </w:pPr>
    </w:p>
    <w:p w:rsidR="00C94245" w:rsidRPr="003F2B9A" w:rsidRDefault="00C94245" w:rsidP="0038467A">
      <w:pPr>
        <w:rPr>
          <w:rFonts w:ascii="Times New Roman" w:hAnsi="Times New Roman"/>
          <w:sz w:val="28"/>
          <w:szCs w:val="28"/>
        </w:rPr>
      </w:pPr>
      <w:r w:rsidRPr="003F2B9A">
        <w:rPr>
          <w:rFonts w:ascii="Times New Roman" w:hAnsi="Times New Roman"/>
          <w:sz w:val="28"/>
          <w:szCs w:val="28"/>
        </w:rPr>
        <w:t>Фонд оплаты труда. Как формируется, из чего состоит?</w:t>
      </w:r>
    </w:p>
    <w:p w:rsidR="008D20D5" w:rsidRPr="003F2B9A" w:rsidRDefault="008D20D5" w:rsidP="008D20D5">
      <w:pPr>
        <w:ind w:firstLine="709"/>
        <w:rPr>
          <w:rFonts w:ascii="Times New Roman" w:hAnsi="Times New Roman"/>
          <w:sz w:val="28"/>
          <w:szCs w:val="28"/>
        </w:rPr>
      </w:pPr>
      <w:r w:rsidRPr="003F2B9A">
        <w:rPr>
          <w:rFonts w:ascii="Times New Roman" w:hAnsi="Times New Roman"/>
          <w:sz w:val="28"/>
          <w:szCs w:val="28"/>
        </w:rPr>
        <w:t>4. Формирование фонда оплаты труда муниципальных служащих</w:t>
      </w:r>
    </w:p>
    <w:p w:rsidR="008D20D5" w:rsidRPr="003F2B9A" w:rsidRDefault="008D20D5" w:rsidP="008D20D5">
      <w:pPr>
        <w:ind w:firstLine="709"/>
        <w:rPr>
          <w:rFonts w:ascii="Times New Roman" w:hAnsi="Times New Roman"/>
          <w:sz w:val="28"/>
          <w:szCs w:val="28"/>
        </w:rPr>
      </w:pPr>
      <w:r w:rsidRPr="003F2B9A">
        <w:rPr>
          <w:rFonts w:ascii="Times New Roman" w:hAnsi="Times New Roman"/>
          <w:sz w:val="28"/>
          <w:szCs w:val="28"/>
        </w:rPr>
        <w:t xml:space="preserve">4.1. При формировании фонда оплаты труда лица, </w:t>
      </w:r>
      <w:proofErr w:type="gramStart"/>
      <w:r w:rsidRPr="003F2B9A">
        <w:rPr>
          <w:rFonts w:ascii="Times New Roman" w:hAnsi="Times New Roman"/>
          <w:sz w:val="28"/>
          <w:szCs w:val="28"/>
        </w:rPr>
        <w:t>замещающему</w:t>
      </w:r>
      <w:proofErr w:type="gramEnd"/>
      <w:r w:rsidRPr="003F2B9A">
        <w:rPr>
          <w:rFonts w:ascii="Times New Roman" w:hAnsi="Times New Roman"/>
          <w:sz w:val="28"/>
          <w:szCs w:val="28"/>
        </w:rPr>
        <w:t xml:space="preserve"> муниципальную должность органов местного самоуправления </w:t>
      </w:r>
      <w:r w:rsidR="00FC761D" w:rsidRPr="003F2B9A">
        <w:rPr>
          <w:rFonts w:ascii="Times New Roman" w:hAnsi="Times New Roman"/>
          <w:sz w:val="28"/>
          <w:szCs w:val="28"/>
        </w:rPr>
        <w:t>Кисельн</w:t>
      </w:r>
      <w:r w:rsidRPr="003F2B9A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 Воронежской области сверх суммы средств, направляемых для выплаты должностных окладов, предусматриваются следующие средства для выплаты:</w:t>
      </w:r>
    </w:p>
    <w:p w:rsidR="00BB595A" w:rsidRPr="00BB595A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t>а) ежемесячной надбавки к должностному окладу за выслугу лет на муниципальной службе - в размере 3 должностных окладов;</w:t>
      </w:r>
    </w:p>
    <w:p w:rsidR="00BB595A" w:rsidRPr="00BB595A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t>б) ежемесячной надбавки к должностному окладу за особые условия муниципальной службы - в размере 36 должностных окладов;</w:t>
      </w:r>
    </w:p>
    <w:p w:rsidR="00BB595A" w:rsidRPr="00BB595A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lastRenderedPageBreak/>
        <w:t>в) ежемесячной надбавки к должностному окладу за работу со сведениями, составляющими государственную тайну, - в размере 1,5 должностных окладов;</w:t>
      </w:r>
    </w:p>
    <w:p w:rsidR="00BB595A" w:rsidRPr="00BB595A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t>г) ежемесячного денежного поощрения - в размере 3 должностных окладов;</w:t>
      </w:r>
    </w:p>
    <w:p w:rsidR="00BB595A" w:rsidRPr="00BB595A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t>д) премий за выполнение особо важных и сложных заданий - в размере 2 окладов денежного содержания;</w:t>
      </w:r>
    </w:p>
    <w:p w:rsidR="00326F45" w:rsidRPr="004C246F" w:rsidRDefault="00BB595A" w:rsidP="00BB595A">
      <w:pPr>
        <w:rPr>
          <w:rFonts w:ascii="Times New Roman" w:hAnsi="Times New Roman"/>
          <w:sz w:val="28"/>
          <w:szCs w:val="28"/>
        </w:rPr>
      </w:pPr>
      <w:r w:rsidRPr="00BB595A">
        <w:rPr>
          <w:rFonts w:ascii="Times New Roman" w:hAnsi="Times New Roman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- в размере 2 окладов денежного содержания.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5E70A5" w:rsidRDefault="005E70A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F2B9A" w:rsidRDefault="003F2B9A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F2B9A" w:rsidRDefault="003F2B9A" w:rsidP="0038467A">
      <w:pPr>
        <w:jc w:val="right"/>
        <w:rPr>
          <w:rFonts w:ascii="Times New Roman" w:hAnsi="Times New Roman"/>
          <w:sz w:val="28"/>
          <w:szCs w:val="28"/>
        </w:rPr>
      </w:pPr>
    </w:p>
    <w:p w:rsidR="00BB595A" w:rsidRDefault="00BB595A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Положению об оплате труда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выборного должностного лица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местного сам</w:t>
      </w:r>
      <w:r w:rsidR="006148E5" w:rsidRPr="004C246F">
        <w:rPr>
          <w:rFonts w:ascii="Times New Roman" w:hAnsi="Times New Roman"/>
          <w:sz w:val="28"/>
          <w:szCs w:val="28"/>
        </w:rPr>
        <w:t xml:space="preserve">оуправления </w:t>
      </w:r>
    </w:p>
    <w:p w:rsidR="006148E5" w:rsidRPr="004C246F" w:rsidRDefault="00FC761D" w:rsidP="003846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>ского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="00326F45" w:rsidRPr="004C246F">
        <w:rPr>
          <w:rFonts w:ascii="Times New Roman" w:hAnsi="Times New Roman"/>
          <w:sz w:val="28"/>
          <w:szCs w:val="28"/>
        </w:rPr>
        <w:t>сельс</w:t>
      </w:r>
      <w:r w:rsidR="006148E5" w:rsidRPr="004C246F"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38467A" w:rsidRPr="004C246F" w:rsidRDefault="006148E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Терновского </w:t>
      </w:r>
      <w:r w:rsidR="00326F45" w:rsidRPr="004C246F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6148E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осуществляющего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свои полномочия на постоянной основе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Порядок выплаты премий за выполнение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6148E5" w:rsidRPr="004C246F" w:rsidRDefault="006148E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C246F">
        <w:rPr>
          <w:rFonts w:ascii="Times New Roman" w:hAnsi="Times New Roman"/>
          <w:sz w:val="28"/>
          <w:szCs w:val="28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</w:t>
      </w:r>
      <w:r w:rsidR="006148E5" w:rsidRPr="004C246F">
        <w:rPr>
          <w:rFonts w:ascii="Times New Roman" w:hAnsi="Times New Roman"/>
          <w:sz w:val="28"/>
          <w:szCs w:val="28"/>
        </w:rPr>
        <w:t xml:space="preserve">самоуправления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 xml:space="preserve">ского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Уставом 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>ского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1.2. Премирование лица, замещающего муниципальную должность, производится в пределах средств фонда оплаты труда, установленного реше</w:t>
      </w:r>
      <w:r w:rsidR="006148E5" w:rsidRPr="004C246F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>ского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</w:t>
      </w:r>
      <w:r w:rsidR="006148E5" w:rsidRPr="004C246F">
        <w:rPr>
          <w:rFonts w:ascii="Times New Roman" w:hAnsi="Times New Roman"/>
          <w:sz w:val="28"/>
          <w:szCs w:val="28"/>
        </w:rPr>
        <w:t xml:space="preserve">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о бюджете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>ского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 на очередной финансовый год и плановый период.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1.3. Основными показателями премирования для лица, замещающего муниципальную должность, являются: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1.4. Решение о премировании лица, замещающего муниципальную должность, в том числе решение о конкретных размерах премий, принимается Советом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FC761D">
        <w:rPr>
          <w:rFonts w:ascii="Times New Roman" w:hAnsi="Times New Roman"/>
          <w:sz w:val="28"/>
          <w:szCs w:val="28"/>
        </w:rPr>
        <w:t>Кисельн</w:t>
      </w:r>
      <w:r w:rsidR="006148E5" w:rsidRPr="004C246F">
        <w:rPr>
          <w:rFonts w:ascii="Times New Roman" w:hAnsi="Times New Roman"/>
          <w:sz w:val="28"/>
          <w:szCs w:val="28"/>
        </w:rPr>
        <w:t>ского</w:t>
      </w:r>
      <w:r w:rsidR="009B6377" w:rsidRPr="009B6377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</w:t>
      </w:r>
      <w:r w:rsidR="006148E5" w:rsidRPr="004C246F">
        <w:rPr>
          <w:rFonts w:ascii="Times New Roman" w:hAnsi="Times New Roman"/>
          <w:sz w:val="28"/>
          <w:szCs w:val="28"/>
        </w:rPr>
        <w:t xml:space="preserve">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1.5. Премия устанавливается в процентах от должностного оклада </w:t>
      </w:r>
      <w:r w:rsidRPr="00934C8E">
        <w:rPr>
          <w:rFonts w:ascii="Times New Roman" w:hAnsi="Times New Roman"/>
          <w:sz w:val="28"/>
          <w:szCs w:val="28"/>
        </w:rPr>
        <w:t xml:space="preserve">и </w:t>
      </w:r>
      <w:r w:rsidR="008D20D5" w:rsidRPr="00934C8E">
        <w:rPr>
          <w:rFonts w:ascii="Times New Roman" w:hAnsi="Times New Roman"/>
          <w:sz w:val="28"/>
          <w:szCs w:val="28"/>
        </w:rPr>
        <w:t>может составлять не более 1000%</w:t>
      </w:r>
      <w:r w:rsidRPr="00934C8E">
        <w:rPr>
          <w:rFonts w:ascii="Times New Roman" w:hAnsi="Times New Roman"/>
          <w:sz w:val="28"/>
          <w:szCs w:val="28"/>
        </w:rPr>
        <w:t>.</w:t>
      </w:r>
    </w:p>
    <w:p w:rsidR="00AD67F6" w:rsidRPr="00934C8E" w:rsidRDefault="00AD67F6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934C8E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 Порядок выплаты материальной помощи</w:t>
      </w:r>
    </w:p>
    <w:p w:rsidR="00AD67F6" w:rsidRPr="00934C8E" w:rsidRDefault="00AD67F6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</w:t>
      </w:r>
      <w:r w:rsidRPr="00934C8E">
        <w:rPr>
          <w:rFonts w:ascii="Times New Roman" w:hAnsi="Times New Roman"/>
          <w:sz w:val="28"/>
          <w:szCs w:val="28"/>
        </w:rPr>
        <w:lastRenderedPageBreak/>
        <w:t>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должность,может оказываться материальная помощь в следующих случаях: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- при регистрации брака, на основании копии свидетельства о регистрации брака;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- при рождении ребенка, на основании копии свидетельства о рождении;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- в случае смерти близких родственников (родителей, супруг</w:t>
      </w:r>
      <w:proofErr w:type="gramStart"/>
      <w:r w:rsidRPr="00934C8E">
        <w:rPr>
          <w:rFonts w:ascii="Times New Roman" w:hAnsi="Times New Roman"/>
          <w:sz w:val="28"/>
          <w:szCs w:val="28"/>
        </w:rPr>
        <w:t>а(</w:t>
      </w:r>
      <w:proofErr w:type="gramEnd"/>
      <w:r w:rsidRPr="00934C8E">
        <w:rPr>
          <w:rFonts w:ascii="Times New Roman" w:hAnsi="Times New Roman"/>
          <w:sz w:val="28"/>
          <w:szCs w:val="28"/>
        </w:rPr>
        <w:t>и), детей), на основании копии свидетельства о смерти и документов, подтверждающих родство;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326F45" w:rsidRPr="00934C8E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 xml:space="preserve">2.8. Общая сумма материальной помощи, выплачиваемой лицу, замещающему муниципальную должность, в течение календарного года, </w:t>
      </w:r>
      <w:r w:rsidR="00784E26" w:rsidRPr="00934C8E">
        <w:rPr>
          <w:rFonts w:ascii="Times New Roman" w:hAnsi="Times New Roman"/>
          <w:sz w:val="28"/>
          <w:szCs w:val="28"/>
        </w:rPr>
        <w:t>составляет не более 5 должностных окладов</w:t>
      </w:r>
      <w:r w:rsidRPr="00934C8E">
        <w:rPr>
          <w:rFonts w:ascii="Times New Roman" w:hAnsi="Times New Roman"/>
          <w:sz w:val="28"/>
          <w:szCs w:val="28"/>
        </w:rPr>
        <w:t>.</w:t>
      </w:r>
    </w:p>
    <w:p w:rsidR="00C94245" w:rsidRPr="00934C8E" w:rsidRDefault="00C942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934C8E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3. Порядок единовременной выплаты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34C8E">
        <w:rPr>
          <w:rFonts w:ascii="Times New Roman" w:hAnsi="Times New Roman"/>
          <w:sz w:val="28"/>
          <w:szCs w:val="28"/>
        </w:rPr>
        <w:t>при предоставлении ежегодного оплачиваемого</w:t>
      </w:r>
      <w:r w:rsidRPr="004C246F">
        <w:rPr>
          <w:rFonts w:ascii="Times New Roman" w:hAnsi="Times New Roman"/>
          <w:sz w:val="28"/>
          <w:szCs w:val="28"/>
        </w:rPr>
        <w:t xml:space="preserve"> отпуска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</w:t>
      </w:r>
      <w:r w:rsidRPr="004C246F">
        <w:rPr>
          <w:rFonts w:ascii="Times New Roman" w:hAnsi="Times New Roman"/>
          <w:sz w:val="28"/>
          <w:szCs w:val="28"/>
        </w:rPr>
        <w:lastRenderedPageBreak/>
        <w:t>производится единовременная выплата в размере двух должностных окладов по замещаемой должности в расчете на год.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 При избрании на муниципальную должность и прекращении полномочий лица, замещающего муниципальную должность, 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5367C2" w:rsidRPr="004C246F" w:rsidRDefault="005367C2">
      <w:pPr>
        <w:rPr>
          <w:rFonts w:ascii="Times New Roman" w:hAnsi="Times New Roman"/>
          <w:sz w:val="28"/>
          <w:szCs w:val="28"/>
        </w:rPr>
      </w:pPr>
    </w:p>
    <w:sectPr w:rsidR="005367C2" w:rsidRPr="004C246F" w:rsidSect="004C246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90" w:rsidRDefault="00D02D90" w:rsidP="001945D9">
      <w:r>
        <w:separator/>
      </w:r>
    </w:p>
  </w:endnote>
  <w:endnote w:type="continuationSeparator" w:id="0">
    <w:p w:rsidR="00D02D90" w:rsidRDefault="00D02D90" w:rsidP="001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90" w:rsidRDefault="00D02D90" w:rsidP="001945D9">
      <w:r>
        <w:separator/>
      </w:r>
    </w:p>
  </w:footnote>
  <w:footnote w:type="continuationSeparator" w:id="0">
    <w:p w:rsidR="00D02D90" w:rsidRDefault="00D02D90" w:rsidP="0019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AA55758"/>
    <w:multiLevelType w:val="hybridMultilevel"/>
    <w:tmpl w:val="AF4EB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F45"/>
    <w:rsid w:val="000733C8"/>
    <w:rsid w:val="000C340D"/>
    <w:rsid w:val="000F1EA4"/>
    <w:rsid w:val="000F369D"/>
    <w:rsid w:val="00153B41"/>
    <w:rsid w:val="00177279"/>
    <w:rsid w:val="001945D9"/>
    <w:rsid w:val="002C498E"/>
    <w:rsid w:val="00326F45"/>
    <w:rsid w:val="003812EC"/>
    <w:rsid w:val="0038467A"/>
    <w:rsid w:val="003F2B9A"/>
    <w:rsid w:val="004819B5"/>
    <w:rsid w:val="004C246F"/>
    <w:rsid w:val="004E3D4E"/>
    <w:rsid w:val="005367C2"/>
    <w:rsid w:val="00576AAD"/>
    <w:rsid w:val="00594E26"/>
    <w:rsid w:val="005E7008"/>
    <w:rsid w:val="005E70A5"/>
    <w:rsid w:val="006148E5"/>
    <w:rsid w:val="00663A0F"/>
    <w:rsid w:val="006E7DC0"/>
    <w:rsid w:val="00724420"/>
    <w:rsid w:val="00784E26"/>
    <w:rsid w:val="007D0E04"/>
    <w:rsid w:val="007D4714"/>
    <w:rsid w:val="008554CE"/>
    <w:rsid w:val="00882CD4"/>
    <w:rsid w:val="008A1B4B"/>
    <w:rsid w:val="008D20D5"/>
    <w:rsid w:val="008D25DD"/>
    <w:rsid w:val="00934C8E"/>
    <w:rsid w:val="00940C4B"/>
    <w:rsid w:val="00986EF5"/>
    <w:rsid w:val="009B6377"/>
    <w:rsid w:val="009C5976"/>
    <w:rsid w:val="00A35D8B"/>
    <w:rsid w:val="00AD67F6"/>
    <w:rsid w:val="00AE041E"/>
    <w:rsid w:val="00AF21CB"/>
    <w:rsid w:val="00B04212"/>
    <w:rsid w:val="00B2054C"/>
    <w:rsid w:val="00B43A55"/>
    <w:rsid w:val="00B774A4"/>
    <w:rsid w:val="00B90F21"/>
    <w:rsid w:val="00BB595A"/>
    <w:rsid w:val="00C621A4"/>
    <w:rsid w:val="00C94245"/>
    <w:rsid w:val="00CD4CBC"/>
    <w:rsid w:val="00D02D90"/>
    <w:rsid w:val="00D439F6"/>
    <w:rsid w:val="00E729B9"/>
    <w:rsid w:val="00E94003"/>
    <w:rsid w:val="00FC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Обычный1"/>
    <w:rsid w:val="000C340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192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cp:lastPrinted>2014-07-30T07:30:00Z</cp:lastPrinted>
  <dcterms:created xsi:type="dcterms:W3CDTF">2022-06-10T06:13:00Z</dcterms:created>
  <dcterms:modified xsi:type="dcterms:W3CDTF">2022-09-07T05:45:00Z</dcterms:modified>
</cp:coreProperties>
</file>